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黑体" w:hAnsi="黑体" w:eastAsia="黑体"/>
          <w:sz w:val="36"/>
          <w:szCs w:val="36"/>
        </w:rPr>
      </w:pPr>
      <w:r>
        <w:rPr>
          <w:rFonts w:hint="eastAsia" w:ascii="黑体" w:hAnsi="黑体" w:eastAsia="黑体"/>
          <w:sz w:val="36"/>
          <w:szCs w:val="36"/>
        </w:rPr>
        <w:t>内蒙古电子信息职业技术学院</w:t>
      </w:r>
    </w:p>
    <w:p>
      <w:pPr>
        <w:spacing w:line="660" w:lineRule="exact"/>
        <w:jc w:val="center"/>
        <w:rPr>
          <w:rFonts w:ascii="黑体" w:hAnsi="黑体" w:eastAsia="黑体"/>
          <w:sz w:val="36"/>
          <w:szCs w:val="36"/>
        </w:rPr>
      </w:pPr>
      <w:r>
        <w:rPr>
          <w:rFonts w:ascii="黑体" w:hAnsi="黑体" w:eastAsia="黑体"/>
          <w:sz w:val="36"/>
          <w:szCs w:val="36"/>
        </w:rPr>
        <w:t xml:space="preserve"> </w:t>
      </w:r>
      <w:r>
        <w:rPr>
          <w:rFonts w:hint="eastAsia" w:ascii="黑体" w:hAnsi="黑体" w:eastAsia="黑体"/>
          <w:sz w:val="36"/>
          <w:szCs w:val="36"/>
        </w:rPr>
        <w:t>学生社团管理暂行办法（草案）</w:t>
      </w:r>
    </w:p>
    <w:p>
      <w:pPr>
        <w:spacing w:line="660" w:lineRule="exact"/>
        <w:jc w:val="center"/>
        <w:rPr>
          <w:rFonts w:ascii="方正小标宋简体" w:hAnsi="仿宋" w:eastAsia="方正小标宋简体"/>
          <w:sz w:val="36"/>
          <w:szCs w:val="36"/>
        </w:rPr>
      </w:pPr>
    </w:p>
    <w:p>
      <w:pPr>
        <w:spacing w:line="660" w:lineRule="exact"/>
        <w:jc w:val="center"/>
        <w:rPr>
          <w:rFonts w:ascii="黑体" w:hAnsi="黑体" w:eastAsia="黑体"/>
          <w:sz w:val="30"/>
          <w:szCs w:val="30"/>
        </w:rPr>
      </w:pPr>
      <w:r>
        <w:rPr>
          <w:rFonts w:hint="eastAsia" w:ascii="黑体" w:hAnsi="黑体" w:eastAsia="黑体"/>
          <w:sz w:val="30"/>
          <w:szCs w:val="30"/>
        </w:rPr>
        <w:t>第一章</w:t>
      </w:r>
      <w:r>
        <w:rPr>
          <w:rFonts w:ascii="黑体" w:hAnsi="黑体" w:eastAsia="黑体"/>
          <w:sz w:val="30"/>
          <w:szCs w:val="30"/>
        </w:rPr>
        <w:t xml:space="preserve">    </w:t>
      </w:r>
      <w:r>
        <w:rPr>
          <w:rFonts w:hint="eastAsia" w:ascii="黑体" w:hAnsi="黑体" w:eastAsia="黑体"/>
          <w:sz w:val="30"/>
          <w:szCs w:val="30"/>
        </w:rPr>
        <w:t>总则</w:t>
      </w:r>
    </w:p>
    <w:p>
      <w:pPr>
        <w:spacing w:line="660" w:lineRule="exact"/>
        <w:ind w:firstLine="560" w:firstLineChars="200"/>
        <w:rPr>
          <w:rFonts w:ascii="宋体"/>
          <w:sz w:val="28"/>
          <w:szCs w:val="28"/>
        </w:rPr>
      </w:pPr>
      <w:r>
        <w:rPr>
          <w:rFonts w:hint="eastAsia" w:ascii="宋体" w:hAnsi="宋体"/>
          <w:sz w:val="28"/>
          <w:szCs w:val="28"/>
        </w:rPr>
        <w:t>第一条</w:t>
      </w:r>
      <w:r>
        <w:rPr>
          <w:rFonts w:ascii="宋体" w:hAnsi="宋体"/>
          <w:sz w:val="28"/>
          <w:szCs w:val="28"/>
        </w:rPr>
        <w:t xml:space="preserve"> </w:t>
      </w:r>
      <w:r>
        <w:rPr>
          <w:rFonts w:hint="eastAsia" w:ascii="宋体" w:hAnsi="宋体"/>
          <w:sz w:val="28"/>
          <w:szCs w:val="28"/>
        </w:rPr>
        <w:t>为了进一步规范我院学生社团管理，深化学生社团的育人功能，积极促进学生社团的健康发展，推动校园文化建设，根据国家相关规定制定本办法。</w:t>
      </w:r>
    </w:p>
    <w:p>
      <w:pPr>
        <w:spacing w:line="660" w:lineRule="exact"/>
        <w:ind w:firstLine="560" w:firstLineChars="200"/>
        <w:rPr>
          <w:rFonts w:ascii="宋体"/>
          <w:sz w:val="28"/>
          <w:szCs w:val="28"/>
        </w:rPr>
      </w:pPr>
      <w:r>
        <w:rPr>
          <w:rFonts w:hint="eastAsia" w:ascii="宋体" w:hAnsi="宋体"/>
          <w:sz w:val="28"/>
          <w:szCs w:val="28"/>
        </w:rPr>
        <w:t>第二条</w:t>
      </w:r>
      <w:r>
        <w:rPr>
          <w:rFonts w:ascii="宋体" w:hAnsi="宋体"/>
          <w:sz w:val="28"/>
          <w:szCs w:val="28"/>
        </w:rPr>
        <w:t xml:space="preserve"> </w:t>
      </w:r>
      <w:r>
        <w:rPr>
          <w:rFonts w:hint="eastAsia" w:ascii="宋体" w:hAnsi="宋体"/>
          <w:sz w:val="28"/>
          <w:szCs w:val="28"/>
        </w:rPr>
        <w:t>学生社团是指由学生依据兴趣爱好自愿组成，为实现成员共同意愿，按照其章程自主开展活动的群众性学生组织。一般分为思想政治类、学术科技类、创新创业类、文化体育类、志愿公益类、自律互助类及其他类等。</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三</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的基本任务：遵循和贯彻党的教育方针，坚持立德树人的基本导向，团结和凝聚广大青年学生，按照自愿、自主、自发原则，善用网络技术和新媒体，开展主题鲜明、健康有益、丰富多彩的线上和线下课外活动，繁荣校园文化，培养青年学生的社会责任感、创新精神和实践能力，提升同学综合素质，促进青年学生成长成才。</w:t>
      </w:r>
    </w:p>
    <w:p>
      <w:pPr>
        <w:spacing w:line="660" w:lineRule="exact"/>
        <w:jc w:val="center"/>
        <w:rPr>
          <w:rFonts w:ascii="黑体" w:hAnsi="黑体" w:eastAsia="黑体"/>
          <w:sz w:val="30"/>
          <w:szCs w:val="30"/>
        </w:rPr>
      </w:pPr>
      <w:r>
        <w:rPr>
          <w:rFonts w:hint="eastAsia" w:ascii="黑体" w:hAnsi="黑体" w:eastAsia="黑体"/>
          <w:sz w:val="30"/>
          <w:szCs w:val="30"/>
        </w:rPr>
        <w:t>第二章</w:t>
      </w:r>
      <w:r>
        <w:rPr>
          <w:rFonts w:ascii="黑体" w:hAnsi="黑体" w:eastAsia="黑体"/>
          <w:sz w:val="30"/>
          <w:szCs w:val="30"/>
        </w:rPr>
        <w:t xml:space="preserve">    </w:t>
      </w:r>
      <w:r>
        <w:rPr>
          <w:rFonts w:hint="eastAsia" w:ascii="黑体" w:hAnsi="黑体" w:eastAsia="黑体"/>
          <w:sz w:val="30"/>
          <w:szCs w:val="30"/>
        </w:rPr>
        <w:t>管理机构</w:t>
      </w:r>
    </w:p>
    <w:p>
      <w:pPr>
        <w:spacing w:line="660" w:lineRule="exact"/>
        <w:ind w:firstLine="560" w:firstLineChars="200"/>
        <w:rPr>
          <w:rFonts w:ascii="宋体"/>
          <w:sz w:val="28"/>
          <w:szCs w:val="28"/>
          <w:highlight w:val="green"/>
        </w:rPr>
      </w:pPr>
      <w:r>
        <w:rPr>
          <w:rFonts w:hint="eastAsia" w:ascii="宋体" w:hAnsi="宋体"/>
          <w:sz w:val="28"/>
          <w:szCs w:val="28"/>
        </w:rPr>
        <w:t>第</w:t>
      </w:r>
      <w:r>
        <w:rPr>
          <w:rFonts w:hint="eastAsia" w:ascii="宋体" w:hAnsi="宋体"/>
          <w:sz w:val="28"/>
          <w:szCs w:val="28"/>
          <w:lang w:val="en-US" w:eastAsia="zh-CN"/>
        </w:rPr>
        <w:t>四</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学院党委统一领导学生社团工作，团委及各系（部）团总支等业务指导单位（下简称“业务指导单位”）履行本部门学生社团的主要管理职能</w:t>
      </w:r>
      <w:r>
        <w:rPr>
          <w:rFonts w:hint="eastAsia" w:ascii="宋体" w:hAnsi="宋体"/>
          <w:sz w:val="28"/>
          <w:szCs w:val="28"/>
          <w:lang w:eastAsia="zh-CN"/>
        </w:rPr>
        <w:t>。</w:t>
      </w:r>
    </w:p>
    <w:p>
      <w:pPr>
        <w:spacing w:line="660" w:lineRule="exact"/>
        <w:ind w:firstLine="560" w:firstLineChars="200"/>
        <w:rPr>
          <w:rFonts w:ascii="宋体"/>
          <w:sz w:val="28"/>
          <w:szCs w:val="28"/>
        </w:rPr>
      </w:pPr>
      <w:r>
        <w:rPr>
          <w:rFonts w:hint="eastAsia" w:ascii="宋体" w:hAnsi="宋体"/>
          <w:sz w:val="28"/>
          <w:szCs w:val="28"/>
        </w:rPr>
        <w:t>第六条</w:t>
      </w:r>
      <w:r>
        <w:rPr>
          <w:rFonts w:ascii="宋体" w:hAnsi="宋体"/>
          <w:sz w:val="28"/>
          <w:szCs w:val="28"/>
        </w:rPr>
        <w:t xml:space="preserve"> </w:t>
      </w:r>
      <w:r>
        <w:rPr>
          <w:rFonts w:hint="eastAsia" w:ascii="宋体" w:hAnsi="宋体"/>
          <w:sz w:val="28"/>
          <w:szCs w:val="28"/>
        </w:rPr>
        <w:t>团委及各系（部）团总支须有注册社团十支以上，且其中至少包含思想政治类及学术科技类社团各一支。</w:t>
      </w:r>
    </w:p>
    <w:p>
      <w:pPr>
        <w:spacing w:line="660" w:lineRule="exact"/>
        <w:jc w:val="center"/>
        <w:rPr>
          <w:rFonts w:ascii="黑体" w:hAnsi="黑体" w:eastAsia="黑体"/>
          <w:sz w:val="30"/>
          <w:szCs w:val="30"/>
        </w:rPr>
      </w:pPr>
      <w:r>
        <w:rPr>
          <w:rFonts w:hint="eastAsia" w:ascii="黑体" w:hAnsi="黑体" w:eastAsia="黑体"/>
          <w:sz w:val="30"/>
          <w:szCs w:val="30"/>
        </w:rPr>
        <w:t>第三章</w:t>
      </w:r>
      <w:r>
        <w:rPr>
          <w:rFonts w:ascii="黑体" w:hAnsi="黑体" w:eastAsia="黑体"/>
          <w:sz w:val="30"/>
          <w:szCs w:val="30"/>
        </w:rPr>
        <w:t xml:space="preserve">    </w:t>
      </w:r>
      <w:r>
        <w:rPr>
          <w:rFonts w:hint="eastAsia" w:ascii="黑体" w:hAnsi="黑体" w:eastAsia="黑体"/>
          <w:sz w:val="30"/>
          <w:szCs w:val="30"/>
        </w:rPr>
        <w:t>成立、年审和注销</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六</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除我院党委特别批准的除外，所有学生群众性组织（含团队运营的网络新媒体社团）均须按学生社团登记注册。学生社团登记成立时，均须按照一定类别向业务指导单位进行申请登记，且具备以下条件：</w:t>
      </w:r>
    </w:p>
    <w:p>
      <w:pPr>
        <w:spacing w:line="66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有</w:t>
      </w:r>
      <w:r>
        <w:rPr>
          <w:rFonts w:ascii="宋体" w:hAnsi="宋体"/>
          <w:sz w:val="28"/>
          <w:szCs w:val="28"/>
        </w:rPr>
        <w:t>5</w:t>
      </w:r>
      <w:r>
        <w:rPr>
          <w:rFonts w:hint="eastAsia" w:ascii="宋体" w:hAnsi="宋体"/>
          <w:sz w:val="28"/>
          <w:szCs w:val="28"/>
        </w:rPr>
        <w:t>名以上的学生发起，发起人须是有正式学籍的学生，未受过校纪校规处分，具有开展该社团活动所必备的基本素质；</w:t>
      </w:r>
    </w:p>
    <w:p>
      <w:pPr>
        <w:spacing w:line="66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有规范的名称和相应的组织机构；</w:t>
      </w:r>
    </w:p>
    <w:p>
      <w:pPr>
        <w:spacing w:line="660" w:lineRule="exact"/>
        <w:ind w:firstLine="560" w:firstLineChars="200"/>
        <w:rPr>
          <w:rFonts w:ascii="宋体"/>
          <w:sz w:val="28"/>
          <w:szCs w:val="28"/>
        </w:rPr>
      </w:pPr>
      <w:r>
        <w:rPr>
          <w:rFonts w:ascii="宋体" w:hAnsi="宋体"/>
          <w:sz w:val="28"/>
          <w:szCs w:val="28"/>
        </w:rPr>
        <w:t>3.</w:t>
      </w:r>
      <w:r>
        <w:rPr>
          <w:rFonts w:hint="eastAsia" w:ascii="宋体" w:hAnsi="宋体"/>
          <w:sz w:val="28"/>
          <w:szCs w:val="28"/>
        </w:rPr>
        <w:t>有一名社团指导教师；</w:t>
      </w:r>
    </w:p>
    <w:p>
      <w:pPr>
        <w:spacing w:line="660" w:lineRule="exact"/>
        <w:ind w:firstLine="560" w:firstLineChars="200"/>
        <w:rPr>
          <w:rFonts w:ascii="宋体"/>
          <w:sz w:val="28"/>
          <w:szCs w:val="28"/>
        </w:rPr>
      </w:pPr>
      <w:r>
        <w:rPr>
          <w:rFonts w:hint="eastAsia" w:ascii="宋体" w:hAnsi="宋体"/>
          <w:sz w:val="28"/>
          <w:szCs w:val="28"/>
          <w:lang w:val="en-US" w:eastAsia="zh-CN"/>
        </w:rPr>
        <w:t>4</w:t>
      </w:r>
      <w:r>
        <w:rPr>
          <w:rFonts w:ascii="宋体" w:hAnsi="宋体"/>
          <w:sz w:val="28"/>
          <w:szCs w:val="28"/>
        </w:rPr>
        <w:t>.</w:t>
      </w:r>
      <w:r>
        <w:rPr>
          <w:rFonts w:hint="eastAsia" w:ascii="宋体" w:hAnsi="宋体"/>
          <w:sz w:val="28"/>
          <w:szCs w:val="28"/>
        </w:rPr>
        <w:t>有规范的社团章程，包括：社团名称、类别，宗旨，成员资格、权利和义务，组织管理制度、财务制度，负责人产生程序，章程修改程序，社团终止程序及其他应当由章程规定的相关事项。</w:t>
      </w:r>
    </w:p>
    <w:p>
      <w:pPr>
        <w:spacing w:line="660" w:lineRule="exact"/>
        <w:ind w:firstLine="560" w:firstLineChars="200"/>
        <w:rPr>
          <w:rFonts w:ascii="宋体"/>
          <w:sz w:val="28"/>
          <w:szCs w:val="28"/>
        </w:rPr>
      </w:pPr>
      <w:r>
        <w:rPr>
          <w:rFonts w:hint="eastAsia" w:ascii="宋体" w:hAnsi="宋体"/>
          <w:sz w:val="28"/>
          <w:szCs w:val="28"/>
        </w:rPr>
        <w:t>筹备申请成立的学生社团，发起人应当向业务指导单位递交下列材料：筹备申请书，章程草案，发起人和拟任负责人基本情况，指导教师基本情况，指导教师的确认书。</w:t>
      </w:r>
    </w:p>
    <w:p>
      <w:pPr>
        <w:spacing w:line="660" w:lineRule="exact"/>
        <w:ind w:firstLine="560" w:firstLineChars="200"/>
        <w:rPr>
          <w:rFonts w:ascii="宋体"/>
          <w:sz w:val="28"/>
          <w:szCs w:val="28"/>
        </w:rPr>
      </w:pPr>
      <w:r>
        <w:rPr>
          <w:rFonts w:hint="eastAsia" w:ascii="宋体" w:hAnsi="宋体"/>
          <w:sz w:val="28"/>
          <w:szCs w:val="28"/>
        </w:rPr>
        <w:t>成立涉外背景的学生社团，除办理规定的登记注册手续外，须经学院相关职能部门同意，并报学院党委批准，在学院团委指导下进行。</w:t>
      </w:r>
    </w:p>
    <w:p>
      <w:pPr>
        <w:spacing w:line="660" w:lineRule="exact"/>
        <w:ind w:firstLine="560" w:firstLineChars="200"/>
        <w:rPr>
          <w:rFonts w:hint="eastAsia" w:ascii="宋体" w:hAnsi="宋体"/>
          <w:sz w:val="28"/>
          <w:szCs w:val="28"/>
        </w:rPr>
      </w:pPr>
      <w:r>
        <w:rPr>
          <w:rFonts w:hint="eastAsia" w:ascii="宋体" w:hAnsi="宋体"/>
          <w:sz w:val="28"/>
          <w:szCs w:val="28"/>
        </w:rPr>
        <w:t>业务指导单位应当在收到社团成立申请和全部有效文件之日起</w:t>
      </w:r>
      <w:r>
        <w:rPr>
          <w:rFonts w:ascii="宋体" w:hAnsi="宋体"/>
          <w:sz w:val="28"/>
          <w:szCs w:val="28"/>
        </w:rPr>
        <w:t>15</w:t>
      </w:r>
      <w:r>
        <w:rPr>
          <w:rFonts w:hint="eastAsia" w:ascii="宋体" w:hAnsi="宋体"/>
          <w:sz w:val="28"/>
          <w:szCs w:val="28"/>
        </w:rPr>
        <w:t>个工作日内，做出</w:t>
      </w:r>
      <w:r>
        <w:rPr>
          <w:rFonts w:hint="eastAsia" w:ascii="宋体" w:hAnsi="宋体"/>
          <w:sz w:val="28"/>
          <w:szCs w:val="28"/>
          <w:lang w:eastAsia="zh-CN"/>
        </w:rPr>
        <w:t>成立</w:t>
      </w:r>
      <w:r>
        <w:rPr>
          <w:rFonts w:hint="eastAsia" w:ascii="宋体" w:hAnsi="宋体"/>
          <w:sz w:val="28"/>
          <w:szCs w:val="28"/>
        </w:rPr>
        <w:t>或者不批准</w:t>
      </w:r>
      <w:r>
        <w:rPr>
          <w:rFonts w:hint="eastAsia" w:ascii="宋体" w:hAnsi="宋体"/>
          <w:sz w:val="28"/>
          <w:szCs w:val="28"/>
          <w:lang w:eastAsia="zh-CN"/>
        </w:rPr>
        <w:t>成立</w:t>
      </w:r>
      <w:r>
        <w:rPr>
          <w:rFonts w:hint="eastAsia" w:ascii="宋体" w:hAnsi="宋体"/>
          <w:sz w:val="28"/>
          <w:szCs w:val="28"/>
        </w:rPr>
        <w:t>的决定；批准成立的学生社团应尽快以公告或其他方式宣布成立，并在</w:t>
      </w:r>
      <w:r>
        <w:rPr>
          <w:rFonts w:ascii="宋体" w:hAnsi="宋体"/>
          <w:sz w:val="28"/>
          <w:szCs w:val="28"/>
        </w:rPr>
        <w:t>7</w:t>
      </w:r>
      <w:r>
        <w:rPr>
          <w:rFonts w:hint="eastAsia" w:ascii="宋体" w:hAnsi="宋体"/>
          <w:sz w:val="28"/>
          <w:szCs w:val="28"/>
        </w:rPr>
        <w:t>个工作日内到社团联合会备案。</w:t>
      </w:r>
    </w:p>
    <w:p>
      <w:pPr>
        <w:spacing w:line="660" w:lineRule="exact"/>
        <w:ind w:firstLine="560" w:firstLineChars="200"/>
        <w:rPr>
          <w:rFonts w:hint="eastAsia" w:ascii="宋体" w:hAnsi="宋体" w:eastAsia="宋体"/>
          <w:sz w:val="28"/>
          <w:szCs w:val="28"/>
          <w:lang w:eastAsia="zh-CN"/>
        </w:rPr>
      </w:pPr>
      <w:r>
        <w:rPr>
          <w:rFonts w:hint="eastAsia" w:ascii="宋体" w:hAnsi="宋体"/>
          <w:sz w:val="28"/>
          <w:szCs w:val="28"/>
          <w:lang w:eastAsia="zh-CN"/>
        </w:rPr>
        <w:t>已经成立的社团，每学期初均要在社团联合会备案。</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七</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学生社团章程、登记事项、备案事项需要变更的，应当向业务指导单位申请变更登记，业务指导单位应在</w:t>
      </w:r>
      <w:r>
        <w:rPr>
          <w:rFonts w:ascii="宋体" w:hAnsi="宋体"/>
          <w:sz w:val="28"/>
          <w:szCs w:val="28"/>
        </w:rPr>
        <w:t>15</w:t>
      </w:r>
      <w:r>
        <w:rPr>
          <w:rFonts w:hint="eastAsia" w:ascii="宋体" w:hAnsi="宋体"/>
          <w:sz w:val="28"/>
          <w:szCs w:val="28"/>
        </w:rPr>
        <w:t>个工作日内完成核准，并报社团联合会备案。</w:t>
      </w:r>
    </w:p>
    <w:p>
      <w:pPr>
        <w:spacing w:line="660" w:lineRule="exact"/>
        <w:ind w:firstLine="560" w:firstLineChars="200"/>
        <w:rPr>
          <w:rFonts w:ascii="宋体"/>
          <w:sz w:val="28"/>
          <w:szCs w:val="28"/>
        </w:rPr>
      </w:pPr>
      <w:r>
        <w:rPr>
          <w:rFonts w:hint="eastAsia" w:ascii="宋体" w:hAnsi="宋体"/>
          <w:sz w:val="28"/>
          <w:szCs w:val="28"/>
        </w:rPr>
        <w:t>社团因故需要更换业务指导单位的，应在征得指导教师、拟挂靠业务指导单位的同意下进行更换，并在新业务指导单位登记注册，报社团联合会备案。没有征得指导教师或拟归口业务指导单位同意的社团，不得更换业务指导单位。</w:t>
      </w:r>
    </w:p>
    <w:p>
      <w:pPr>
        <w:spacing w:line="660" w:lineRule="exact"/>
        <w:ind w:firstLine="560" w:firstLineChars="200"/>
        <w:rPr>
          <w:rFonts w:ascii="宋体"/>
          <w:sz w:val="28"/>
          <w:szCs w:val="28"/>
        </w:rPr>
      </w:pPr>
      <w:r>
        <w:rPr>
          <w:rFonts w:hint="eastAsia" w:ascii="宋体" w:hAnsi="宋体"/>
          <w:sz w:val="28"/>
          <w:szCs w:val="28"/>
        </w:rPr>
        <w:t>社团挂靠业务指导单位的时间周期至少为一学年。</w:t>
      </w:r>
    </w:p>
    <w:p>
      <w:pPr>
        <w:spacing w:line="660" w:lineRule="exact"/>
        <w:ind w:firstLine="560" w:firstLineChars="200"/>
        <w:rPr>
          <w:rFonts w:ascii="宋体"/>
          <w:sz w:val="28"/>
          <w:szCs w:val="28"/>
        </w:rPr>
      </w:pPr>
      <w:r>
        <w:rPr>
          <w:rFonts w:hint="eastAsia" w:ascii="宋体" w:hAnsi="宋体"/>
          <w:sz w:val="28"/>
          <w:szCs w:val="28"/>
        </w:rPr>
        <w:t>第十一条</w:t>
      </w:r>
      <w:r>
        <w:rPr>
          <w:rFonts w:ascii="宋体" w:hAnsi="宋体"/>
          <w:sz w:val="28"/>
          <w:szCs w:val="28"/>
        </w:rPr>
        <w:t xml:space="preserve"> </w:t>
      </w:r>
      <w:r>
        <w:rPr>
          <w:rFonts w:hint="eastAsia" w:ascii="宋体" w:hAnsi="宋体"/>
          <w:sz w:val="28"/>
          <w:szCs w:val="28"/>
        </w:rPr>
        <w:t>学生社团有下列情形之一的，</w:t>
      </w:r>
      <w:r>
        <w:rPr>
          <w:rFonts w:hint="eastAsia" w:ascii="宋体" w:hAnsi="宋体"/>
          <w:sz w:val="28"/>
          <w:szCs w:val="28"/>
          <w:lang w:eastAsia="zh-CN"/>
        </w:rPr>
        <w:t>团委或</w:t>
      </w:r>
      <w:r>
        <w:rPr>
          <w:rFonts w:hint="eastAsia" w:ascii="宋体" w:hAnsi="宋体"/>
          <w:sz w:val="28"/>
          <w:szCs w:val="28"/>
        </w:rPr>
        <w:t>业务指导单位</w:t>
      </w:r>
      <w:r>
        <w:rPr>
          <w:rFonts w:hint="eastAsia" w:ascii="宋体" w:hAnsi="宋体"/>
          <w:sz w:val="28"/>
          <w:szCs w:val="28"/>
          <w:lang w:eastAsia="zh-CN"/>
        </w:rPr>
        <w:t>有权</w:t>
      </w:r>
      <w:r>
        <w:rPr>
          <w:rFonts w:hint="eastAsia" w:ascii="宋体" w:hAnsi="宋体"/>
          <w:sz w:val="28"/>
          <w:szCs w:val="28"/>
        </w:rPr>
        <w:t>对其进行注销，并报社团联合会备案：</w:t>
      </w:r>
    </w:p>
    <w:p>
      <w:pPr>
        <w:spacing w:line="6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违背宪法、法律、法规和党的路线方针政策的，违反各级教育部门、共青团组织、学联组织及学院相关规定的</w:t>
      </w:r>
      <w:r>
        <w:rPr>
          <w:rFonts w:hint="eastAsia" w:ascii="宋体" w:hAnsi="宋体"/>
          <w:sz w:val="28"/>
          <w:szCs w:val="28"/>
          <w:lang w:eastAsia="zh-CN"/>
        </w:rPr>
        <w:t>；</w:t>
      </w:r>
    </w:p>
    <w:p>
      <w:pPr>
        <w:spacing w:line="660" w:lineRule="exact"/>
        <w:ind w:firstLine="560" w:firstLineChars="200"/>
        <w:rPr>
          <w:rFonts w:ascii="宋体"/>
          <w:sz w:val="28"/>
          <w:szCs w:val="28"/>
        </w:rPr>
      </w:pPr>
      <w:r>
        <w:rPr>
          <w:rFonts w:hint="eastAsia" w:ascii="宋体" w:hAnsi="宋体"/>
          <w:sz w:val="28"/>
          <w:szCs w:val="28"/>
          <w:lang w:val="en-US" w:eastAsia="zh-CN"/>
        </w:rPr>
        <w:t>2.</w:t>
      </w:r>
      <w:r>
        <w:rPr>
          <w:rFonts w:hint="eastAsia" w:ascii="宋体" w:hAnsi="宋体"/>
          <w:sz w:val="28"/>
          <w:szCs w:val="28"/>
          <w:lang w:eastAsia="zh-CN"/>
        </w:rPr>
        <w:t>涉及宗教内容的</w:t>
      </w:r>
      <w:r>
        <w:rPr>
          <w:rFonts w:hint="eastAsia" w:ascii="宋体" w:hAnsi="宋体"/>
          <w:sz w:val="28"/>
          <w:szCs w:val="28"/>
        </w:rPr>
        <w:t>；</w:t>
      </w:r>
    </w:p>
    <w:p>
      <w:pPr>
        <w:spacing w:line="660" w:lineRule="exact"/>
        <w:ind w:firstLine="560" w:firstLineChars="200"/>
        <w:rPr>
          <w:rFonts w:ascii="宋体"/>
          <w:sz w:val="28"/>
          <w:szCs w:val="28"/>
        </w:rPr>
      </w:pPr>
      <w:r>
        <w:rPr>
          <w:rFonts w:hint="eastAsia" w:ascii="宋体" w:hAnsi="宋体"/>
          <w:sz w:val="28"/>
          <w:szCs w:val="28"/>
          <w:lang w:val="en-US" w:eastAsia="zh-CN"/>
        </w:rPr>
        <w:t>3</w:t>
      </w:r>
      <w:r>
        <w:rPr>
          <w:rFonts w:ascii="宋体" w:hAnsi="宋体"/>
          <w:sz w:val="28"/>
          <w:szCs w:val="28"/>
        </w:rPr>
        <w:t>.</w:t>
      </w:r>
      <w:r>
        <w:rPr>
          <w:rFonts w:hint="eastAsia" w:ascii="宋体" w:hAnsi="宋体"/>
          <w:sz w:val="28"/>
          <w:szCs w:val="28"/>
        </w:rPr>
        <w:t>社团活动范围、内容与社团宗旨、章程不符的；</w:t>
      </w:r>
    </w:p>
    <w:p>
      <w:pPr>
        <w:spacing w:line="6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4.一学期内无活动的或在一学年中没有立项的；</w:t>
      </w:r>
    </w:p>
    <w:p>
      <w:pPr>
        <w:spacing w:line="660" w:lineRule="exact"/>
        <w:ind w:firstLine="560" w:firstLineChars="200"/>
        <w:rPr>
          <w:rFonts w:ascii="宋体"/>
          <w:sz w:val="28"/>
          <w:szCs w:val="28"/>
        </w:rPr>
      </w:pPr>
      <w:r>
        <w:rPr>
          <w:rFonts w:hint="eastAsia" w:ascii="宋体" w:hAnsi="宋体"/>
          <w:sz w:val="28"/>
          <w:szCs w:val="28"/>
          <w:lang w:val="en-US" w:eastAsia="zh-CN"/>
        </w:rPr>
        <w:t>5</w:t>
      </w:r>
      <w:r>
        <w:rPr>
          <w:rFonts w:ascii="宋体" w:hAnsi="宋体"/>
          <w:sz w:val="28"/>
          <w:szCs w:val="28"/>
        </w:rPr>
        <w:t>.</w:t>
      </w:r>
      <w:r>
        <w:rPr>
          <w:rFonts w:hint="eastAsia" w:ascii="宋体" w:hAnsi="宋体"/>
          <w:sz w:val="28"/>
          <w:szCs w:val="28"/>
        </w:rPr>
        <w:t>其他原因终止的。</w:t>
      </w:r>
    </w:p>
    <w:p>
      <w:pPr>
        <w:spacing w:line="660" w:lineRule="exact"/>
        <w:jc w:val="center"/>
        <w:rPr>
          <w:rFonts w:ascii="黑体" w:hAnsi="黑体" w:eastAsia="黑体"/>
          <w:sz w:val="30"/>
          <w:szCs w:val="30"/>
        </w:rPr>
      </w:pPr>
      <w:r>
        <w:rPr>
          <w:rFonts w:hint="eastAsia" w:ascii="黑体" w:hAnsi="黑体" w:eastAsia="黑体"/>
          <w:sz w:val="30"/>
          <w:szCs w:val="30"/>
        </w:rPr>
        <w:t>第四章</w:t>
      </w:r>
      <w:r>
        <w:rPr>
          <w:rFonts w:ascii="黑体" w:hAnsi="黑体" w:eastAsia="黑体"/>
          <w:sz w:val="30"/>
          <w:szCs w:val="30"/>
        </w:rPr>
        <w:t xml:space="preserve">    </w:t>
      </w:r>
      <w:r>
        <w:rPr>
          <w:rFonts w:hint="eastAsia" w:ascii="黑体" w:hAnsi="黑体" w:eastAsia="黑体"/>
          <w:sz w:val="30"/>
          <w:szCs w:val="30"/>
        </w:rPr>
        <w:t>组织建设</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九</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学生社团的成员应当是学院具有正式学籍的学生。社团成员有权了解所在社团的章程、组织机构和财务制度，有权对社团的管理和活动提出建议和质询，有权按照章程自由加入或退出该社团；社团成员每学</w:t>
      </w:r>
      <w:r>
        <w:rPr>
          <w:rFonts w:hint="eastAsia" w:ascii="宋体" w:hAnsi="宋体"/>
          <w:sz w:val="28"/>
          <w:szCs w:val="28"/>
          <w:lang w:eastAsia="zh-CN"/>
        </w:rPr>
        <w:t>年</w:t>
      </w:r>
      <w:r>
        <w:rPr>
          <w:rFonts w:hint="eastAsia" w:ascii="宋体" w:hAnsi="宋体"/>
          <w:sz w:val="28"/>
          <w:szCs w:val="28"/>
        </w:rPr>
        <w:t>初到业务指导单位</w:t>
      </w:r>
      <w:r>
        <w:rPr>
          <w:rFonts w:hint="eastAsia" w:ascii="宋体" w:hAnsi="宋体"/>
          <w:sz w:val="28"/>
          <w:szCs w:val="28"/>
          <w:lang w:eastAsia="zh-CN"/>
        </w:rPr>
        <w:t>备案</w:t>
      </w:r>
      <w:r>
        <w:rPr>
          <w:rFonts w:hint="eastAsia" w:ascii="宋体" w:hAnsi="宋体"/>
          <w:sz w:val="28"/>
          <w:szCs w:val="28"/>
        </w:rPr>
        <w:t>，按章程缴纳会费，积极参加社团的各项活动。</w:t>
      </w:r>
    </w:p>
    <w:p>
      <w:pPr>
        <w:spacing w:line="660" w:lineRule="exact"/>
        <w:ind w:firstLine="560" w:firstLineChars="200"/>
        <w:rPr>
          <w:rFonts w:ascii="宋体"/>
          <w:sz w:val="28"/>
          <w:szCs w:val="28"/>
        </w:rPr>
      </w:pPr>
      <w:r>
        <w:rPr>
          <w:rFonts w:hint="eastAsia" w:ascii="宋体" w:hAnsi="宋体"/>
          <w:sz w:val="28"/>
          <w:szCs w:val="28"/>
        </w:rPr>
        <w:t>第十条</w:t>
      </w:r>
      <w:r>
        <w:rPr>
          <w:rFonts w:ascii="宋体" w:hAnsi="宋体"/>
          <w:sz w:val="28"/>
          <w:szCs w:val="28"/>
        </w:rPr>
        <w:t xml:space="preserve"> </w:t>
      </w:r>
      <w:r>
        <w:rPr>
          <w:rFonts w:hint="eastAsia" w:ascii="宋体" w:hAnsi="宋体"/>
          <w:sz w:val="28"/>
          <w:szCs w:val="28"/>
        </w:rPr>
        <w:t>学生社团负责人在校期间曾收到校纪校规处分的不得担任或继续担任学生社团负责人。</w:t>
      </w:r>
    </w:p>
    <w:p>
      <w:pPr>
        <w:spacing w:line="660" w:lineRule="exact"/>
        <w:ind w:firstLine="560" w:firstLineChars="200"/>
        <w:rPr>
          <w:rFonts w:ascii="宋体"/>
          <w:sz w:val="28"/>
          <w:szCs w:val="28"/>
        </w:rPr>
      </w:pPr>
      <w:r>
        <w:rPr>
          <w:rFonts w:hint="eastAsia" w:ascii="宋体" w:hAnsi="宋体"/>
          <w:sz w:val="28"/>
          <w:szCs w:val="28"/>
        </w:rPr>
        <w:t>第十</w:t>
      </w:r>
      <w:r>
        <w:rPr>
          <w:rFonts w:hint="eastAsia" w:ascii="宋体" w:hAnsi="宋体"/>
          <w:sz w:val="28"/>
          <w:szCs w:val="28"/>
          <w:lang w:val="en-US" w:eastAsia="zh-CN"/>
        </w:rPr>
        <w:t>一</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指导教师必须是本校在职教职工，</w:t>
      </w:r>
      <w:r>
        <w:rPr>
          <w:rFonts w:hint="eastAsia" w:ascii="宋体" w:hAnsi="宋体"/>
          <w:sz w:val="28"/>
          <w:szCs w:val="28"/>
          <w:lang w:eastAsia="zh-CN"/>
        </w:rPr>
        <w:t>负责管理社团日常事务</w:t>
      </w:r>
      <w:r>
        <w:rPr>
          <w:rFonts w:hint="eastAsia" w:ascii="宋体" w:hAnsi="宋体"/>
          <w:sz w:val="28"/>
          <w:szCs w:val="28"/>
        </w:rPr>
        <w:t>。社团聘请指导教师应以学期为时间周期，如社团因故更换指导教师，须报业务指导单位审批，并报团委备案。</w:t>
      </w:r>
    </w:p>
    <w:p>
      <w:pPr>
        <w:spacing w:line="660" w:lineRule="exact"/>
        <w:ind w:firstLine="560" w:firstLineChars="200"/>
        <w:rPr>
          <w:rFonts w:ascii="宋体"/>
          <w:sz w:val="28"/>
          <w:szCs w:val="28"/>
        </w:rPr>
      </w:pPr>
      <w:r>
        <w:rPr>
          <w:rFonts w:hint="eastAsia" w:ascii="宋体" w:hAnsi="宋体"/>
          <w:sz w:val="28"/>
          <w:szCs w:val="28"/>
        </w:rPr>
        <w:t>第十</w:t>
      </w:r>
      <w:r>
        <w:rPr>
          <w:rFonts w:hint="eastAsia" w:ascii="宋体" w:hAnsi="宋体"/>
          <w:sz w:val="28"/>
          <w:szCs w:val="28"/>
          <w:lang w:val="en-US" w:eastAsia="zh-CN"/>
        </w:rPr>
        <w:t>二</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lang w:val="en-US" w:eastAsia="zh-CN"/>
        </w:rPr>
        <w:t>学院</w:t>
      </w:r>
      <w:r>
        <w:rPr>
          <w:rFonts w:hint="eastAsia" w:ascii="宋体" w:hAnsi="宋体"/>
          <w:sz w:val="28"/>
          <w:szCs w:val="28"/>
        </w:rPr>
        <w:t>社团联合会是社团日常事务处理机构。社团联合会干部包括主席团成员、下属部门成员及各社团团长。社团联合会主要负责：社团备案，社团材料收集、整理、归档工作，帮助社团解决实际困难，联络其他院校社团开展外联工作等。</w:t>
      </w:r>
    </w:p>
    <w:p>
      <w:pPr>
        <w:spacing w:line="660" w:lineRule="exact"/>
        <w:ind w:firstLine="560" w:firstLineChars="200"/>
        <w:rPr>
          <w:rFonts w:ascii="宋体"/>
          <w:sz w:val="28"/>
          <w:szCs w:val="28"/>
        </w:rPr>
      </w:pPr>
      <w:r>
        <w:rPr>
          <w:rFonts w:hint="eastAsia" w:ascii="宋体" w:hAnsi="宋体"/>
          <w:sz w:val="28"/>
          <w:szCs w:val="28"/>
        </w:rPr>
        <w:t>第十</w:t>
      </w:r>
      <w:r>
        <w:rPr>
          <w:rFonts w:hint="eastAsia" w:ascii="宋体" w:hAnsi="宋体"/>
          <w:sz w:val="28"/>
          <w:szCs w:val="28"/>
          <w:lang w:val="en-US" w:eastAsia="zh-CN"/>
        </w:rPr>
        <w:t>三</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校外社会机构要在校内面向学生成立分支机构，或者学生社团要成为校外社会机构的会员单位或分支机构，须经学院党委同意，并报学院团委备案。除学院特定需要，并经学院党委批准的以外，学生社团不得以企业及任何特定校外机构或个人冠名。</w:t>
      </w:r>
    </w:p>
    <w:p>
      <w:pPr>
        <w:spacing w:line="660" w:lineRule="exact"/>
        <w:jc w:val="center"/>
        <w:rPr>
          <w:rFonts w:ascii="仿宋" w:hAnsi="仿宋" w:eastAsia="仿宋"/>
          <w:sz w:val="30"/>
          <w:szCs w:val="30"/>
        </w:rPr>
      </w:pPr>
      <w:r>
        <w:rPr>
          <w:rFonts w:hint="eastAsia" w:ascii="黑体" w:hAnsi="黑体" w:eastAsia="黑体"/>
          <w:sz w:val="30"/>
          <w:szCs w:val="30"/>
        </w:rPr>
        <w:t>第五章</w:t>
      </w:r>
      <w:r>
        <w:rPr>
          <w:rFonts w:ascii="黑体" w:hAnsi="黑体" w:eastAsia="黑体"/>
          <w:sz w:val="30"/>
          <w:szCs w:val="30"/>
        </w:rPr>
        <w:t xml:space="preserve">    </w:t>
      </w:r>
      <w:r>
        <w:rPr>
          <w:rFonts w:hint="eastAsia" w:ascii="黑体" w:hAnsi="黑体" w:eastAsia="黑体"/>
          <w:sz w:val="30"/>
          <w:szCs w:val="30"/>
        </w:rPr>
        <w:t>活动管理</w:t>
      </w:r>
    </w:p>
    <w:p>
      <w:pPr>
        <w:spacing w:line="660" w:lineRule="exact"/>
        <w:ind w:firstLine="560" w:firstLineChars="200"/>
        <w:rPr>
          <w:rFonts w:ascii="宋体"/>
          <w:sz w:val="28"/>
          <w:szCs w:val="28"/>
        </w:rPr>
      </w:pPr>
      <w:r>
        <w:rPr>
          <w:rFonts w:hint="eastAsia" w:ascii="宋体" w:hAnsi="宋体"/>
          <w:sz w:val="28"/>
          <w:szCs w:val="28"/>
        </w:rPr>
        <w:t>第十</w:t>
      </w:r>
      <w:r>
        <w:rPr>
          <w:rFonts w:hint="eastAsia" w:ascii="宋体" w:hAnsi="宋体"/>
          <w:sz w:val="28"/>
          <w:szCs w:val="28"/>
          <w:lang w:val="en-US" w:eastAsia="zh-CN"/>
        </w:rPr>
        <w:t>四</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学生社团举办活动须遵守学院相关规章制度进行，不得在学生中散布违背宪法、法律、法规和党的路线方针政策的错误观点和言论，不得开展与其宗旨不符的活动，不得开展纯商业性活动。</w:t>
      </w:r>
    </w:p>
    <w:p>
      <w:pPr>
        <w:spacing w:line="660" w:lineRule="exact"/>
        <w:ind w:firstLine="560" w:firstLineChars="200"/>
        <w:rPr>
          <w:rFonts w:ascii="宋体"/>
          <w:sz w:val="28"/>
          <w:szCs w:val="28"/>
          <w:highlight w:val="yellow"/>
        </w:rPr>
      </w:pPr>
      <w:r>
        <w:rPr>
          <w:rFonts w:hint="eastAsia" w:ascii="宋体" w:hAnsi="宋体"/>
          <w:sz w:val="28"/>
          <w:szCs w:val="28"/>
        </w:rPr>
        <w:t>第十</w:t>
      </w:r>
      <w:r>
        <w:rPr>
          <w:rFonts w:hint="eastAsia" w:ascii="宋体" w:hAnsi="宋体"/>
          <w:sz w:val="28"/>
          <w:szCs w:val="28"/>
          <w:lang w:val="en-US" w:eastAsia="zh-CN"/>
        </w:rPr>
        <w:t>五</w:t>
      </w:r>
      <w:r>
        <w:rPr>
          <w:rFonts w:hint="eastAsia" w:ascii="宋体" w:hAnsi="宋体"/>
          <w:sz w:val="28"/>
          <w:szCs w:val="28"/>
        </w:rPr>
        <w:t>条 各学生社团</w:t>
      </w:r>
      <w:r>
        <w:rPr>
          <w:rFonts w:hint="eastAsia" w:ascii="宋体" w:hAnsi="宋体"/>
          <w:sz w:val="28"/>
          <w:szCs w:val="28"/>
          <w:lang w:eastAsia="zh-CN"/>
        </w:rPr>
        <w:t>每周至少开展两次培训或例会，每学期必须参与至少一次社团活动立项工作，每学年至少成功立项一次，并完成立项申请书中任务</w:t>
      </w:r>
      <w:r>
        <w:rPr>
          <w:rFonts w:hint="eastAsia" w:ascii="宋体" w:hAnsi="宋体"/>
          <w:sz w:val="28"/>
          <w:szCs w:val="28"/>
        </w:rPr>
        <w:t>。</w:t>
      </w:r>
    </w:p>
    <w:p>
      <w:pPr>
        <w:spacing w:line="660" w:lineRule="exact"/>
        <w:ind w:firstLine="560" w:firstLineChars="200"/>
        <w:rPr>
          <w:rFonts w:ascii="宋体"/>
          <w:sz w:val="28"/>
          <w:szCs w:val="28"/>
        </w:rPr>
      </w:pPr>
      <w:r>
        <w:rPr>
          <w:rFonts w:hint="eastAsia" w:ascii="宋体" w:hAnsi="宋体"/>
          <w:sz w:val="28"/>
          <w:szCs w:val="28"/>
        </w:rPr>
        <w:t>第十</w:t>
      </w:r>
      <w:r>
        <w:rPr>
          <w:rFonts w:hint="eastAsia" w:ascii="宋体" w:hAnsi="宋体"/>
          <w:sz w:val="28"/>
          <w:szCs w:val="28"/>
          <w:lang w:val="en-US" w:eastAsia="zh-CN"/>
        </w:rPr>
        <w:t>六</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举办活动，要提前向指导教师、业务指导单位递交申请报告，经同意后方可开展。对参与人数较多或在校外举办的活动，业务指导单位应重点指导，对活动的流程方案、经费管理、安全预算等要严格把关，向学院报备。必要时会同保卫处一同对安全预案进行审核，确保活动安全、有序地进行。</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十七</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邀请校外人士出席活动，须经业务指导单位同意，必要时报学院党委批准；邀请外籍人士参加活动或开展涉外合作、涉外活动项目，须经学院相关职能部门同意，并报学院党委批准，在学院团委指导下进行。</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十八</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学生社团以社团名义到校外参加活动时，应提前向业务指导单位申请，并报告活动相关情况，应由社团指导教师或业务指导单位教师带队。</w:t>
      </w:r>
    </w:p>
    <w:p>
      <w:pPr>
        <w:spacing w:line="660" w:lineRule="exact"/>
        <w:jc w:val="center"/>
        <w:rPr>
          <w:rFonts w:ascii="黑体" w:hAnsi="黑体" w:eastAsia="黑体"/>
          <w:sz w:val="30"/>
          <w:szCs w:val="30"/>
        </w:rPr>
      </w:pPr>
      <w:r>
        <w:rPr>
          <w:rFonts w:hint="eastAsia" w:ascii="黑体" w:hAnsi="黑体" w:eastAsia="黑体"/>
          <w:sz w:val="30"/>
          <w:szCs w:val="30"/>
        </w:rPr>
        <w:t>第六章</w:t>
      </w:r>
      <w:r>
        <w:rPr>
          <w:rFonts w:ascii="黑体" w:hAnsi="黑体" w:eastAsia="黑体"/>
          <w:sz w:val="30"/>
          <w:szCs w:val="30"/>
        </w:rPr>
        <w:t xml:space="preserve">    </w:t>
      </w:r>
      <w:r>
        <w:rPr>
          <w:rFonts w:hint="eastAsia" w:ascii="黑体" w:hAnsi="黑体" w:eastAsia="黑体"/>
          <w:sz w:val="30"/>
          <w:szCs w:val="30"/>
        </w:rPr>
        <w:t>经费管理</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十九</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学生社团主要活动经费应来自于学院拨款、社会赞助和会员会费等合法渠道，社团经费必须用于社团集体活动，任何单位和个人严禁侵占、私分或挪用。</w:t>
      </w:r>
    </w:p>
    <w:p>
      <w:pPr>
        <w:spacing w:line="660" w:lineRule="exact"/>
        <w:ind w:firstLine="560" w:firstLineChars="200"/>
        <w:rPr>
          <w:rFonts w:ascii="宋体"/>
          <w:sz w:val="28"/>
          <w:szCs w:val="28"/>
        </w:rPr>
      </w:pPr>
      <w:r>
        <w:rPr>
          <w:rFonts w:hint="eastAsia" w:ascii="宋体" w:hAnsi="宋体"/>
          <w:sz w:val="28"/>
          <w:szCs w:val="28"/>
        </w:rPr>
        <w:t>第二十条</w:t>
      </w:r>
      <w:r>
        <w:rPr>
          <w:rFonts w:ascii="宋体" w:hAnsi="宋体"/>
          <w:sz w:val="28"/>
          <w:szCs w:val="28"/>
        </w:rPr>
        <w:t xml:space="preserve"> </w:t>
      </w:r>
      <w:r>
        <w:rPr>
          <w:rFonts w:hint="eastAsia" w:ascii="宋体" w:hAnsi="宋体"/>
          <w:sz w:val="28"/>
          <w:szCs w:val="28"/>
        </w:rPr>
        <w:t>学生社团如收取会费，须根据实际情况明确收费标准，经社团内部民主决策，报</w:t>
      </w:r>
      <w:r>
        <w:rPr>
          <w:rFonts w:hint="eastAsia" w:ascii="宋体" w:hAnsi="宋体"/>
          <w:sz w:val="28"/>
          <w:szCs w:val="28"/>
          <w:lang w:val="en-US" w:eastAsia="zh-CN"/>
        </w:rPr>
        <w:t>学院</w:t>
      </w:r>
      <w:r>
        <w:rPr>
          <w:rFonts w:hint="eastAsia" w:ascii="宋体" w:hAnsi="宋体"/>
          <w:sz w:val="28"/>
          <w:szCs w:val="28"/>
        </w:rPr>
        <w:t>社团联合会后进行公示，并应写入章程。</w:t>
      </w:r>
    </w:p>
    <w:p>
      <w:pPr>
        <w:spacing w:line="660" w:lineRule="exact"/>
        <w:ind w:firstLine="560" w:firstLineChars="200"/>
        <w:rPr>
          <w:rFonts w:ascii="宋体"/>
          <w:sz w:val="28"/>
          <w:szCs w:val="28"/>
        </w:rPr>
      </w:pPr>
      <w:r>
        <w:rPr>
          <w:rFonts w:hint="eastAsia" w:ascii="宋体" w:hAnsi="宋体"/>
          <w:sz w:val="28"/>
          <w:szCs w:val="28"/>
        </w:rPr>
        <w:t>第二十</w:t>
      </w:r>
      <w:r>
        <w:rPr>
          <w:rFonts w:hint="eastAsia" w:ascii="宋体" w:hAnsi="宋体"/>
          <w:sz w:val="28"/>
          <w:szCs w:val="28"/>
          <w:lang w:val="en-US" w:eastAsia="zh-CN"/>
        </w:rPr>
        <w:t>一</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业务指导单位应做好社团经费来源、经费使用情况的监督指导工作。</w:t>
      </w:r>
    </w:p>
    <w:p>
      <w:pPr>
        <w:spacing w:line="660" w:lineRule="exact"/>
        <w:ind w:firstLine="560" w:firstLineChars="200"/>
        <w:rPr>
          <w:rFonts w:ascii="宋体"/>
          <w:sz w:val="28"/>
          <w:szCs w:val="28"/>
        </w:rPr>
      </w:pPr>
      <w:r>
        <w:rPr>
          <w:rFonts w:hint="eastAsia" w:ascii="宋体" w:hAnsi="宋体"/>
          <w:sz w:val="28"/>
          <w:szCs w:val="28"/>
        </w:rPr>
        <w:t>第二十</w:t>
      </w:r>
      <w:r>
        <w:rPr>
          <w:rFonts w:hint="eastAsia" w:ascii="宋体" w:hAnsi="宋体"/>
          <w:sz w:val="28"/>
          <w:szCs w:val="28"/>
          <w:lang w:val="en-US" w:eastAsia="zh-CN"/>
        </w:rPr>
        <w:t>二</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业务指导单位应会同相关部门加强对学生社团接受校外资金特别是境外资金的合法合规性审查和管理，校外资金应纳入业务指导单位预算，境外资金应当全部纳入学院预算，统一核算，统一管理。</w:t>
      </w:r>
    </w:p>
    <w:p>
      <w:pPr>
        <w:spacing w:line="660" w:lineRule="exact"/>
        <w:jc w:val="center"/>
        <w:rPr>
          <w:rFonts w:ascii="黑体" w:hAnsi="黑体" w:eastAsia="黑体"/>
          <w:sz w:val="30"/>
          <w:szCs w:val="30"/>
        </w:rPr>
      </w:pPr>
    </w:p>
    <w:p>
      <w:pPr>
        <w:spacing w:line="660" w:lineRule="exact"/>
        <w:jc w:val="center"/>
        <w:rPr>
          <w:rFonts w:ascii="黑体" w:hAnsi="黑体" w:eastAsia="黑体"/>
          <w:sz w:val="30"/>
          <w:szCs w:val="30"/>
        </w:rPr>
      </w:pPr>
      <w:r>
        <w:rPr>
          <w:rFonts w:hint="eastAsia" w:ascii="黑体" w:hAnsi="黑体" w:eastAsia="黑体"/>
          <w:sz w:val="30"/>
          <w:szCs w:val="30"/>
        </w:rPr>
        <w:t>第七章</w:t>
      </w:r>
      <w:r>
        <w:rPr>
          <w:rFonts w:ascii="黑体" w:hAnsi="黑体" w:eastAsia="黑体"/>
          <w:sz w:val="30"/>
          <w:szCs w:val="30"/>
        </w:rPr>
        <w:t xml:space="preserve">    </w:t>
      </w:r>
      <w:r>
        <w:rPr>
          <w:rFonts w:hint="eastAsia" w:ascii="黑体" w:hAnsi="黑体" w:eastAsia="黑体"/>
          <w:sz w:val="30"/>
          <w:szCs w:val="30"/>
        </w:rPr>
        <w:t>工作保障</w:t>
      </w:r>
    </w:p>
    <w:p>
      <w:pPr>
        <w:spacing w:line="660" w:lineRule="exact"/>
        <w:ind w:firstLine="560" w:firstLineChars="200"/>
        <w:rPr>
          <w:rFonts w:ascii="宋体"/>
          <w:sz w:val="28"/>
          <w:szCs w:val="28"/>
          <w:highlight w:val="yellow"/>
        </w:rPr>
      </w:pPr>
      <w:r>
        <w:rPr>
          <w:rFonts w:hint="eastAsia" w:ascii="宋体" w:hAnsi="宋体"/>
          <w:sz w:val="28"/>
          <w:szCs w:val="28"/>
        </w:rPr>
        <w:t>第</w:t>
      </w:r>
      <w:r>
        <w:rPr>
          <w:rFonts w:hint="eastAsia" w:ascii="宋体" w:hAnsi="宋体"/>
          <w:sz w:val="28"/>
          <w:szCs w:val="28"/>
          <w:lang w:val="en-US" w:eastAsia="zh-CN"/>
        </w:rPr>
        <w:t>二十三</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学院根据实际情况每学期初向</w:t>
      </w:r>
      <w:r>
        <w:rPr>
          <w:rFonts w:hint="eastAsia" w:ascii="宋体" w:hAnsi="宋体"/>
          <w:sz w:val="28"/>
          <w:szCs w:val="28"/>
          <w:lang w:eastAsia="zh-CN"/>
        </w:rPr>
        <w:t>团委</w:t>
      </w:r>
      <w:r>
        <w:rPr>
          <w:rFonts w:hint="eastAsia" w:ascii="宋体" w:hAnsi="宋体"/>
          <w:sz w:val="28"/>
          <w:szCs w:val="28"/>
        </w:rPr>
        <w:t>划拨社团工作专项经费，</w:t>
      </w:r>
    </w:p>
    <w:p>
      <w:pPr>
        <w:spacing w:line="660" w:lineRule="exact"/>
        <w:rPr>
          <w:rFonts w:ascii="宋体"/>
          <w:sz w:val="28"/>
          <w:szCs w:val="28"/>
        </w:rPr>
      </w:pPr>
      <w:r>
        <w:rPr>
          <w:rFonts w:hint="eastAsia" w:ascii="宋体" w:hAnsi="宋体"/>
          <w:sz w:val="28"/>
          <w:szCs w:val="28"/>
        </w:rPr>
        <w:t>专项经费的</w:t>
      </w:r>
      <w:r>
        <w:rPr>
          <w:rFonts w:hint="eastAsia" w:ascii="宋体" w:hAnsi="宋体"/>
          <w:sz w:val="28"/>
          <w:szCs w:val="28"/>
          <w:lang w:eastAsia="zh-CN"/>
        </w:rPr>
        <w:t>使用范畴如下</w:t>
      </w:r>
      <w:r>
        <w:rPr>
          <w:rFonts w:hint="eastAsia" w:ascii="宋体" w:hAnsi="宋体"/>
          <w:sz w:val="28"/>
          <w:szCs w:val="28"/>
        </w:rPr>
        <w:t>：</w:t>
      </w:r>
    </w:p>
    <w:p>
      <w:pPr>
        <w:spacing w:line="660" w:lineRule="exact"/>
        <w:ind w:firstLine="560" w:firstLineChars="200"/>
        <w:rPr>
          <w:rFonts w:hint="eastAsia" w:ascii="宋体" w:hAnsi="宋体"/>
          <w:sz w:val="28"/>
          <w:szCs w:val="28"/>
        </w:rPr>
      </w:pPr>
      <w:r>
        <w:rPr>
          <w:rFonts w:hint="eastAsia" w:ascii="宋体" w:hAnsi="宋体"/>
          <w:sz w:val="28"/>
          <w:szCs w:val="28"/>
        </w:rPr>
        <w:t>1.购买服务。学院各部门因工作需要向第三方购买服务时，学生社团可作为第三方主体向学院提供有偿服务。</w:t>
      </w:r>
    </w:p>
    <w:p>
      <w:pPr>
        <w:spacing w:line="660" w:lineRule="exact"/>
        <w:ind w:firstLine="560" w:firstLineChars="200"/>
        <w:rPr>
          <w:rFonts w:hint="eastAsia" w:ascii="宋体" w:hAnsi="宋体"/>
          <w:sz w:val="28"/>
          <w:szCs w:val="28"/>
        </w:rPr>
      </w:pPr>
      <w:r>
        <w:rPr>
          <w:rFonts w:hint="eastAsia" w:ascii="宋体" w:hAnsi="宋体"/>
          <w:sz w:val="28"/>
          <w:szCs w:val="28"/>
        </w:rPr>
        <w:t>2.项目经费。</w:t>
      </w:r>
      <w:r>
        <w:rPr>
          <w:rFonts w:hint="eastAsia" w:ascii="宋体" w:hAnsi="宋体"/>
          <w:sz w:val="28"/>
          <w:szCs w:val="28"/>
          <w:lang w:val="en-US" w:eastAsia="zh-CN"/>
        </w:rPr>
        <w:t>学生社团分别于</w:t>
      </w:r>
      <w:r>
        <w:rPr>
          <w:rFonts w:hint="eastAsia" w:ascii="宋体" w:hAnsi="宋体"/>
          <w:sz w:val="28"/>
          <w:szCs w:val="28"/>
          <w:lang w:eastAsia="zh-CN"/>
        </w:rPr>
        <w:t>每年</w:t>
      </w:r>
      <w:r>
        <w:rPr>
          <w:rFonts w:hint="eastAsia" w:ascii="宋体" w:hAnsi="宋体"/>
          <w:sz w:val="28"/>
          <w:szCs w:val="28"/>
          <w:lang w:val="en-US" w:eastAsia="zh-CN"/>
        </w:rPr>
        <w:t>3月中旬及9月中旬向团委递交《共青团内蒙古电子信息职业技术学院委员会学生社团活动立项申请表》，团委将组织相关专家对立项活动进行评定，并根据活动性质给予相应项目经费。具体情况参看《共青团内蒙古电子信息职业技术学院委员会学生社团项目化管理办法》。</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二十四</w:t>
      </w:r>
      <w:r>
        <w:rPr>
          <w:rFonts w:hint="eastAsia" w:ascii="宋体" w:hAnsi="宋体"/>
          <w:sz w:val="28"/>
          <w:szCs w:val="28"/>
        </w:rPr>
        <w:t>条</w:t>
      </w:r>
      <w:r>
        <w:rPr>
          <w:rFonts w:hint="eastAsia" w:ascii="宋体" w:hAnsi="宋体"/>
          <w:sz w:val="28"/>
          <w:szCs w:val="28"/>
          <w:lang w:val="en-US" w:eastAsia="zh-CN"/>
        </w:rPr>
        <w:t xml:space="preserve"> </w:t>
      </w:r>
      <w:r>
        <w:rPr>
          <w:rFonts w:hint="eastAsia" w:ascii="宋体" w:hAnsi="宋体"/>
          <w:sz w:val="28"/>
          <w:szCs w:val="28"/>
        </w:rPr>
        <w:t>学院为学生社团提供场地、器材、设备等方面的支持，为学生社团活动提供物质保障。学院团委会整合多方力量和资源，为学生社团对外交流搭建平台，提升社团活力和工作水平。</w:t>
      </w:r>
    </w:p>
    <w:p>
      <w:pPr>
        <w:spacing w:line="660" w:lineRule="exact"/>
        <w:ind w:firstLine="560" w:firstLineChars="200"/>
        <w:rPr>
          <w:rFonts w:hint="eastAsia" w:ascii="宋体" w:hAnsi="宋体"/>
          <w:sz w:val="28"/>
          <w:szCs w:val="28"/>
          <w:highlight w:val="yellow"/>
          <w:lang w:eastAsia="zh-CN"/>
        </w:rPr>
      </w:pPr>
      <w:r>
        <w:rPr>
          <w:rFonts w:hint="eastAsia" w:ascii="宋体" w:hAnsi="宋体"/>
          <w:sz w:val="28"/>
          <w:szCs w:val="28"/>
        </w:rPr>
        <w:t>第</w:t>
      </w:r>
      <w:r>
        <w:rPr>
          <w:rFonts w:hint="eastAsia" w:ascii="宋体" w:hAnsi="宋体"/>
          <w:sz w:val="28"/>
          <w:szCs w:val="28"/>
          <w:lang w:val="en-US" w:eastAsia="zh-CN"/>
        </w:rPr>
        <w:t>二十五</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lang w:eastAsia="zh-CN"/>
        </w:rPr>
        <w:t>学生社团立项活动中如需要聘请专业教师指导，可在</w:t>
      </w:r>
      <w:r>
        <w:rPr>
          <w:rFonts w:hint="eastAsia" w:ascii="宋体" w:hAnsi="宋体"/>
          <w:sz w:val="28"/>
          <w:szCs w:val="28"/>
          <w:lang w:val="en-US" w:eastAsia="zh-CN"/>
        </w:rPr>
        <w:t>《共青团内蒙古电子信息职业技术学院委员会学生社团活动立项申请表》中明确列出聘请教师预算及相应授课计划，原则上聘请教师经费不超过立项经费的20%</w:t>
      </w:r>
      <w:r>
        <w:rPr>
          <w:rFonts w:hint="eastAsia" w:ascii="宋体" w:hAnsi="宋体"/>
          <w:sz w:val="28"/>
          <w:szCs w:val="28"/>
          <w:lang w:eastAsia="zh-CN"/>
        </w:rPr>
        <w:t>。</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二十六</w:t>
      </w:r>
      <w:r>
        <w:rPr>
          <w:rFonts w:hint="eastAsia" w:ascii="宋体" w:hAnsi="宋体"/>
          <w:sz w:val="28"/>
          <w:szCs w:val="28"/>
        </w:rPr>
        <w:t>条</w:t>
      </w:r>
      <w:r>
        <w:rPr>
          <w:rFonts w:hint="eastAsia" w:ascii="宋体" w:hAnsi="宋体"/>
          <w:sz w:val="28"/>
          <w:szCs w:val="28"/>
          <w:lang w:val="en-US" w:eastAsia="zh-CN"/>
        </w:rPr>
        <w:t xml:space="preserve"> </w:t>
      </w:r>
      <w:r>
        <w:rPr>
          <w:rFonts w:hint="eastAsia" w:ascii="宋体" w:hAnsi="宋体"/>
          <w:sz w:val="28"/>
          <w:szCs w:val="28"/>
          <w:lang w:eastAsia="zh-CN"/>
        </w:rPr>
        <w:t>学生</w:t>
      </w:r>
      <w:r>
        <w:rPr>
          <w:rFonts w:hint="eastAsia" w:ascii="宋体" w:hAnsi="宋体"/>
          <w:sz w:val="28"/>
          <w:szCs w:val="28"/>
        </w:rPr>
        <w:t>参与社团及社团活动等情况，由社团负责人及</w:t>
      </w:r>
      <w:r>
        <w:rPr>
          <w:rFonts w:hint="eastAsia" w:ascii="宋体" w:hAnsi="宋体"/>
          <w:sz w:val="28"/>
          <w:szCs w:val="28"/>
          <w:lang w:eastAsia="zh-CN"/>
        </w:rPr>
        <w:t>活动</w:t>
      </w:r>
      <w:r>
        <w:rPr>
          <w:rFonts w:hint="eastAsia" w:ascii="宋体" w:hAnsi="宋体"/>
          <w:sz w:val="28"/>
          <w:szCs w:val="28"/>
        </w:rPr>
        <w:t>指导教师进行认定，并纳入学生综合素质评价体系，使学生社团成为学生成长成才的重要平台。</w:t>
      </w:r>
    </w:p>
    <w:p>
      <w:pPr>
        <w:spacing w:line="660" w:lineRule="exact"/>
        <w:jc w:val="center"/>
        <w:rPr>
          <w:rFonts w:ascii="黑体" w:hAnsi="黑体" w:eastAsia="黑体"/>
          <w:sz w:val="30"/>
          <w:szCs w:val="30"/>
        </w:rPr>
      </w:pPr>
      <w:r>
        <w:rPr>
          <w:rFonts w:hint="eastAsia" w:ascii="黑体" w:hAnsi="黑体" w:eastAsia="黑体"/>
          <w:sz w:val="30"/>
          <w:szCs w:val="30"/>
        </w:rPr>
        <w:t>第八章</w:t>
      </w:r>
      <w:r>
        <w:rPr>
          <w:rFonts w:ascii="黑体" w:hAnsi="黑体" w:eastAsia="黑体"/>
          <w:sz w:val="30"/>
          <w:szCs w:val="30"/>
        </w:rPr>
        <w:t xml:space="preserve">    </w:t>
      </w:r>
      <w:r>
        <w:rPr>
          <w:rFonts w:hint="eastAsia" w:ascii="黑体" w:hAnsi="黑体" w:eastAsia="黑体"/>
          <w:sz w:val="30"/>
          <w:szCs w:val="30"/>
        </w:rPr>
        <w:t>附则</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二十七</w:t>
      </w:r>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本办法由学院团委负责解释说明。</w:t>
      </w:r>
    </w:p>
    <w:p>
      <w:pPr>
        <w:spacing w:line="660" w:lineRule="exact"/>
        <w:ind w:firstLine="560" w:firstLineChars="200"/>
        <w:rPr>
          <w:rFonts w:ascii="宋体"/>
          <w:sz w:val="28"/>
          <w:szCs w:val="28"/>
        </w:rPr>
      </w:pPr>
      <w:r>
        <w:rPr>
          <w:rFonts w:hint="eastAsia" w:ascii="宋体" w:hAnsi="宋体"/>
          <w:sz w:val="28"/>
          <w:szCs w:val="28"/>
        </w:rPr>
        <w:t>第</w:t>
      </w:r>
      <w:r>
        <w:rPr>
          <w:rFonts w:hint="eastAsia" w:ascii="宋体" w:hAnsi="宋体"/>
          <w:sz w:val="28"/>
          <w:szCs w:val="28"/>
          <w:lang w:val="en-US" w:eastAsia="zh-CN"/>
        </w:rPr>
        <w:t>二十八</w:t>
      </w:r>
      <w:bookmarkStart w:id="0" w:name="_GoBack"/>
      <w:bookmarkEnd w:id="0"/>
      <w:r>
        <w:rPr>
          <w:rFonts w:hint="eastAsia" w:ascii="宋体" w:hAnsi="宋体"/>
          <w:sz w:val="28"/>
          <w:szCs w:val="28"/>
        </w:rPr>
        <w:t>条</w:t>
      </w:r>
      <w:r>
        <w:rPr>
          <w:rFonts w:ascii="宋体" w:hAnsi="宋体"/>
          <w:sz w:val="28"/>
          <w:szCs w:val="28"/>
        </w:rPr>
        <w:t xml:space="preserve"> </w:t>
      </w:r>
      <w:r>
        <w:rPr>
          <w:rFonts w:hint="eastAsia" w:ascii="宋体" w:hAnsi="宋体"/>
          <w:sz w:val="28"/>
          <w:szCs w:val="28"/>
        </w:rPr>
        <w:t>本办法自发布之日起施行。本办法施行前已经成立的学生社团，应当自本办法施行之日起一学期内按有关规定完成登记和备案手续。</w:t>
      </w:r>
    </w:p>
    <w:p>
      <w:pPr>
        <w:spacing w:line="660" w:lineRule="exact"/>
        <w:ind w:firstLine="560" w:firstLineChars="200"/>
        <w:rPr>
          <w:color w:val="000000"/>
          <w:sz w:val="28"/>
          <w:szCs w:val="28"/>
        </w:rPr>
      </w:pPr>
    </w:p>
    <w:p>
      <w:pPr>
        <w:spacing w:line="660" w:lineRule="exact"/>
        <w:ind w:left="1122" w:leftChars="534" w:hanging="1"/>
        <w:jc w:val="left"/>
        <w:rPr>
          <w:color w:val="000000"/>
          <w:sz w:val="28"/>
          <w:szCs w:val="28"/>
        </w:rPr>
      </w:pPr>
      <w:r>
        <w:rPr>
          <w:color w:val="000000"/>
          <w:sz w:val="28"/>
          <w:szCs w:val="28"/>
        </w:rPr>
        <w:t xml:space="preserve">                </w:t>
      </w:r>
    </w:p>
    <w:sectPr>
      <w:footerReference r:id="rId3" w:type="default"/>
      <w:pgSz w:w="11906" w:h="16838"/>
      <w:pgMar w:top="1418"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8</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B84"/>
    <w:rsid w:val="00016BF0"/>
    <w:rsid w:val="00031322"/>
    <w:rsid w:val="00037872"/>
    <w:rsid w:val="00044772"/>
    <w:rsid w:val="000A2619"/>
    <w:rsid w:val="000B402E"/>
    <w:rsid w:val="000C0044"/>
    <w:rsid w:val="000C67CC"/>
    <w:rsid w:val="000D5FE1"/>
    <w:rsid w:val="000E540F"/>
    <w:rsid w:val="00103A79"/>
    <w:rsid w:val="001350B5"/>
    <w:rsid w:val="001E1AF8"/>
    <w:rsid w:val="002144AD"/>
    <w:rsid w:val="002515B5"/>
    <w:rsid w:val="002848B6"/>
    <w:rsid w:val="00327F56"/>
    <w:rsid w:val="0035682D"/>
    <w:rsid w:val="003B49AA"/>
    <w:rsid w:val="003C54B6"/>
    <w:rsid w:val="004110E6"/>
    <w:rsid w:val="00426A27"/>
    <w:rsid w:val="004405B6"/>
    <w:rsid w:val="00453E68"/>
    <w:rsid w:val="00470796"/>
    <w:rsid w:val="004814B1"/>
    <w:rsid w:val="0048285E"/>
    <w:rsid w:val="004A57E1"/>
    <w:rsid w:val="004C031E"/>
    <w:rsid w:val="004D2BAC"/>
    <w:rsid w:val="004E5FD7"/>
    <w:rsid w:val="004F3BFC"/>
    <w:rsid w:val="005077F4"/>
    <w:rsid w:val="0054016B"/>
    <w:rsid w:val="00583FCF"/>
    <w:rsid w:val="00585531"/>
    <w:rsid w:val="005A260F"/>
    <w:rsid w:val="005D4B63"/>
    <w:rsid w:val="005F4422"/>
    <w:rsid w:val="00615388"/>
    <w:rsid w:val="00616844"/>
    <w:rsid w:val="0063120A"/>
    <w:rsid w:val="00662A44"/>
    <w:rsid w:val="00674920"/>
    <w:rsid w:val="006A7AB0"/>
    <w:rsid w:val="006F0719"/>
    <w:rsid w:val="00722541"/>
    <w:rsid w:val="00723D43"/>
    <w:rsid w:val="007A4779"/>
    <w:rsid w:val="007D2E78"/>
    <w:rsid w:val="007E2B5C"/>
    <w:rsid w:val="007E7FE5"/>
    <w:rsid w:val="00802A1B"/>
    <w:rsid w:val="00807F01"/>
    <w:rsid w:val="008A16B3"/>
    <w:rsid w:val="00903C8B"/>
    <w:rsid w:val="00963F47"/>
    <w:rsid w:val="00971A04"/>
    <w:rsid w:val="009C3C43"/>
    <w:rsid w:val="00A322B0"/>
    <w:rsid w:val="00A708D4"/>
    <w:rsid w:val="00AA0873"/>
    <w:rsid w:val="00AB35DE"/>
    <w:rsid w:val="00AB5190"/>
    <w:rsid w:val="00AE6CEE"/>
    <w:rsid w:val="00B34385"/>
    <w:rsid w:val="00B45FE6"/>
    <w:rsid w:val="00B54965"/>
    <w:rsid w:val="00B9325C"/>
    <w:rsid w:val="00BD5B52"/>
    <w:rsid w:val="00BE4C2B"/>
    <w:rsid w:val="00BF5E32"/>
    <w:rsid w:val="00C37AE7"/>
    <w:rsid w:val="00C60E45"/>
    <w:rsid w:val="00C903EF"/>
    <w:rsid w:val="00CB3184"/>
    <w:rsid w:val="00CD4441"/>
    <w:rsid w:val="00CF60B1"/>
    <w:rsid w:val="00D128A3"/>
    <w:rsid w:val="00D25B44"/>
    <w:rsid w:val="00D7387D"/>
    <w:rsid w:val="00E03E2B"/>
    <w:rsid w:val="00E57162"/>
    <w:rsid w:val="00E86C3E"/>
    <w:rsid w:val="00ED5B84"/>
    <w:rsid w:val="00F023BF"/>
    <w:rsid w:val="00F7120D"/>
    <w:rsid w:val="070C7ED0"/>
    <w:rsid w:val="155E409B"/>
    <w:rsid w:val="22DB0C5F"/>
    <w:rsid w:val="27AC362F"/>
    <w:rsid w:val="2B8D3D8F"/>
    <w:rsid w:val="2F9E65AA"/>
    <w:rsid w:val="388B1760"/>
    <w:rsid w:val="3C1857B7"/>
    <w:rsid w:val="3C23762A"/>
    <w:rsid w:val="511E20D7"/>
    <w:rsid w:val="5D4F1FB3"/>
    <w:rsid w:val="5F4A704F"/>
    <w:rsid w:val="62CE3589"/>
    <w:rsid w:val="66024F99"/>
    <w:rsid w:val="6BA11F4E"/>
    <w:rsid w:val="6DF22D4C"/>
    <w:rsid w:val="77F23B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Header Char"/>
    <w:basedOn w:val="5"/>
    <w:link w:val="4"/>
    <w:qFormat/>
    <w:locked/>
    <w:uiPriority w:val="99"/>
    <w:rPr>
      <w:rFonts w:cs="Times New Roman"/>
      <w:sz w:val="18"/>
      <w:szCs w:val="18"/>
    </w:rPr>
  </w:style>
  <w:style w:type="character" w:customStyle="1" w:styleId="8">
    <w:name w:val="Footer Char"/>
    <w:basedOn w:val="5"/>
    <w:link w:val="3"/>
    <w:qFormat/>
    <w:locked/>
    <w:uiPriority w:val="99"/>
    <w:rPr>
      <w:rFonts w:cs="Times New Roman"/>
      <w:sz w:val="18"/>
      <w:szCs w:val="18"/>
    </w:rPr>
  </w:style>
  <w:style w:type="character" w:customStyle="1" w:styleId="9">
    <w:name w:val="Balloon Text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9</Pages>
  <Words>659</Words>
  <Characters>3762</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2016-04-20T02:03:00Z</dcterms:created>
  <dc:creator>AutoBVT</dc:creator>
  <cp:lastModifiedBy>Jeunesse</cp:lastModifiedBy>
  <cp:lastPrinted>2016-11-14T02:30:00Z</cp:lastPrinted>
  <dcterms:modified xsi:type="dcterms:W3CDTF">2018-03-09T05:49:06Z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